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Address"/>
      </w:pPr>
      <w:r>
        <w:t xml:space="preserve">ДНЕВНИК РАБОЧИХ ЭПИЗОДОВ</w:t>
      </w:r>
    </w:p>
    <w:p>
      <w:pPr>
        <w:pStyle w:val="Title"/>
      </w:pPr>
      <w:r>
        <w:t xml:space="preserve">Запись № [номер]</w:t>
      </w:r>
      <w:r>
        <w:br/>
      </w:r>
      <w:r>
        <w:t xml:space="preserve">Составлена: [дата и время]</w:t>
      </w:r>
      <w:r>
        <w:br/>
      </w:r>
      <w:r>
        <w:t xml:space="preserve">Событие: [дата и время либо указание приблизительности]</w:t>
      </w:r>
      <w:r>
        <w:br/>
      </w:r>
      <w:r>
        <w:t xml:space="preserve">Место или рабочий канал: [где произошло]</w:t>
      </w:r>
      <w:r>
        <w:br/>
      </w:r>
      <w:r>
        <w:t xml:space="preserve">Участники: [ФИО или известные сведения]</w:t>
      </w:r>
    </w:p>
    <w:p>
      <w:pPr>
        <w:pStyle w:val="Normal"/>
      </w:pPr>
      <w:r>
        <w:t xml:space="preserve">Наблюдаемые действия и слова: [точная цитата либо явно обозначенный пересказ]</w:t>
      </w:r>
      <w:r>
        <w:br/>
      </w:r>
      <w:r>
        <w:t xml:space="preserve">Что произошло до и после: [контекст]</w:t>
      </w:r>
      <w:r>
        <w:br/>
      </w:r>
      <w:r>
        <w:t xml:space="preserve">Последствие для работы: [конкретное изменение или «не установлено»]</w:t>
      </w:r>
      <w:r>
        <w:br/>
      </w:r>
      <w:r>
        <w:t xml:space="preserve">Доступное подтверждение: [сообщение, документ, файл, свидетель; место хранения]</w:t>
      </w:r>
      <w:r>
        <w:br/>
      </w:r>
      <w:r>
        <w:t xml:space="preserve">Кому и когда сообщил: [адресат, способ]</w:t>
      </w:r>
      <w:r>
        <w:br/>
      </w:r>
      <w:r>
        <w:t xml:space="preserve">Ответ или реакция: [факт либо «ответа пока нет»]</w:t>
      </w:r>
      <w:r>
        <w:br/>
      </w:r>
      <w:r>
        <w:t xml:space="preserve">Следующее действие: [что планируется]</w:t>
      </w:r>
      <w:r>
        <w:br/>
      </w:r>
      <w:r>
        <w:t xml:space="preserve">Предположения, требующие проверки: [отдельно от фактов]</w:t>
      </w:r>
    </w:p>
    <w:sectPr>
      <w:pgSz w:w="11906" w:h="16838"/>
      <w:pgMar w:top="1134" w:right="1134" w:bottom="1134" w:left="1417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color w:val="000000"/>
        <w:sz w:val="24"/>
        <w:lang w:val="ru-RU"/>
      </w:rPr>
    </w:rPrDefault>
    <w:pPrDefault>
      <w:pPr>
        <w:spacing w:after="100" w:line="259" w:lineRule="auto"/>
        <w:widowControl/>
      </w:pPr>
    </w:pPrDefault>
  </w:docDefaults>
  <w:style w:type="paragraph" w:default="1" w:styleId="Normal">
    <w:name w:val="Normal"/>
  </w:style>
  <w:style w:type="paragraph" w:styleId="Address">
    <w:name w:val="Address"/>
    <w:basedOn w:val="Normal"/>
    <w:pPr>
      <w:ind w:left="4500"/>
      <w:keepNext/>
      <w:spacing w:after="200"/>
    </w:pPr>
  </w:style>
  <w:style w:type="paragraph" w:styleId="Title">
    <w:name w:val="Title"/>
    <w:basedOn w:val="Normal"/>
    <w:pPr>
      <w:jc w:val="center"/>
      <w:keepNext/>
      <w:keepLines/>
      <w:spacing w:before="80" w:after="200"/>
    </w:pPr>
    <w:rPr>
      <w:b/>
      <w:sz w:val="28"/>
      <w:color w:val="0000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